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0E2" w:rsidRPr="00B3527B" w:rsidRDefault="007810E2" w:rsidP="007810E2">
      <w:pPr>
        <w:spacing w:after="0"/>
        <w:jc w:val="right"/>
        <w:outlineLvl w:val="0"/>
      </w:pPr>
      <w:r w:rsidRPr="00B3527B">
        <w:t xml:space="preserve">Приложение № </w:t>
      </w:r>
      <w:r w:rsidR="008B2B0C">
        <w:t>2</w:t>
      </w:r>
    </w:p>
    <w:p w:rsidR="007810E2" w:rsidRPr="00B3527B" w:rsidRDefault="007810E2" w:rsidP="007810E2">
      <w:pPr>
        <w:spacing w:after="0"/>
        <w:jc w:val="right"/>
        <w:outlineLvl w:val="0"/>
      </w:pPr>
      <w:r w:rsidRPr="00B3527B">
        <w:t xml:space="preserve">к </w:t>
      </w:r>
      <w:r w:rsidR="00B3527B" w:rsidRPr="00B3527B">
        <w:t>извещению</w:t>
      </w:r>
    </w:p>
    <w:p w:rsidR="007810E2" w:rsidRDefault="007810E2" w:rsidP="007810E2">
      <w:pPr>
        <w:spacing w:after="0"/>
        <w:jc w:val="right"/>
        <w:rPr>
          <w:b/>
        </w:rPr>
      </w:pPr>
      <w:r>
        <w:t>(форма)</w:t>
      </w:r>
    </w:p>
    <w:p w:rsidR="007810E2" w:rsidRDefault="007810E2" w:rsidP="007810E2">
      <w:pPr>
        <w:spacing w:after="0"/>
        <w:jc w:val="right"/>
        <w:rPr>
          <w:b/>
        </w:rPr>
      </w:pPr>
    </w:p>
    <w:p w:rsidR="007810E2" w:rsidRDefault="007810E2" w:rsidP="007810E2">
      <w:pPr>
        <w:tabs>
          <w:tab w:val="left" w:pos="360"/>
          <w:tab w:val="left" w:pos="3261"/>
          <w:tab w:val="left" w:pos="3544"/>
          <w:tab w:val="left" w:pos="3828"/>
        </w:tabs>
        <w:spacing w:after="0"/>
        <w:jc w:val="center"/>
        <w:rPr>
          <w:b/>
        </w:rPr>
      </w:pPr>
      <w:r>
        <w:rPr>
          <w:b/>
        </w:rPr>
        <w:t xml:space="preserve">РЕКОМЕНДУЕМАЯ ФОРМА </w:t>
      </w:r>
    </w:p>
    <w:p w:rsidR="007810E2" w:rsidRDefault="007810E2" w:rsidP="007810E2">
      <w:pPr>
        <w:tabs>
          <w:tab w:val="left" w:pos="360"/>
          <w:tab w:val="left" w:pos="3261"/>
          <w:tab w:val="left" w:pos="3544"/>
          <w:tab w:val="left" w:pos="3828"/>
        </w:tabs>
        <w:spacing w:after="0"/>
        <w:jc w:val="center"/>
        <w:rPr>
          <w:b/>
        </w:rPr>
      </w:pPr>
    </w:p>
    <w:p w:rsidR="007810E2" w:rsidRPr="00FF1425" w:rsidRDefault="007810E2" w:rsidP="007810E2">
      <w:pPr>
        <w:tabs>
          <w:tab w:val="left" w:pos="360"/>
          <w:tab w:val="left" w:pos="3261"/>
          <w:tab w:val="left" w:pos="3544"/>
          <w:tab w:val="left" w:pos="3828"/>
        </w:tabs>
        <w:spacing w:after="0"/>
        <w:jc w:val="center"/>
        <w:rPr>
          <w:b/>
        </w:rPr>
      </w:pPr>
      <w:r w:rsidRPr="00FF1425">
        <w:rPr>
          <w:b/>
        </w:rPr>
        <w:t>«Информация об участнике закупки»</w:t>
      </w:r>
    </w:p>
    <w:p w:rsidR="007810E2" w:rsidRPr="00FF1425" w:rsidRDefault="007810E2" w:rsidP="007810E2">
      <w:pPr>
        <w:tabs>
          <w:tab w:val="left" w:pos="360"/>
          <w:tab w:val="left" w:pos="3261"/>
          <w:tab w:val="left" w:pos="3544"/>
          <w:tab w:val="left" w:pos="3828"/>
        </w:tabs>
        <w:spacing w:after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8"/>
        <w:gridCol w:w="5748"/>
        <w:gridCol w:w="3295"/>
      </w:tblGrid>
      <w:tr w:rsidR="007810E2" w:rsidRPr="00FF1425" w:rsidTr="002660D9">
        <w:tc>
          <w:tcPr>
            <w:tcW w:w="534" w:type="dxa"/>
            <w:shd w:val="clear" w:color="auto" w:fill="auto"/>
            <w:vAlign w:val="center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/>
                <w:bCs/>
              </w:rPr>
            </w:pPr>
            <w:r w:rsidRPr="00FF1425">
              <w:rPr>
                <w:b/>
                <w:bCs/>
              </w:rPr>
              <w:t>№</w:t>
            </w:r>
          </w:p>
        </w:tc>
        <w:tc>
          <w:tcPr>
            <w:tcW w:w="6035" w:type="dxa"/>
            <w:shd w:val="clear" w:color="auto" w:fill="auto"/>
            <w:vAlign w:val="center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/>
                <w:bCs/>
              </w:rPr>
            </w:pPr>
            <w:r w:rsidRPr="00FF1425">
              <w:rPr>
                <w:b/>
                <w:bCs/>
              </w:rPr>
              <w:t>Наименование сведений об участнике закупки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/>
                <w:bCs/>
                <w:i/>
              </w:rPr>
            </w:pPr>
            <w:r w:rsidRPr="00FF1425">
              <w:rPr>
                <w:b/>
                <w:bCs/>
              </w:rPr>
              <w:t xml:space="preserve">Данные участника закупки </w:t>
            </w:r>
            <w:r w:rsidRPr="00FF1425">
              <w:rPr>
                <w:b/>
                <w:bCs/>
                <w:i/>
              </w:rPr>
              <w:t>(участник закупки указывает свои данные)</w:t>
            </w:r>
          </w:p>
        </w:tc>
      </w:tr>
      <w:tr w:rsidR="007810E2" w:rsidRPr="00FF1425" w:rsidTr="002660D9">
        <w:trPr>
          <w:trHeight w:val="272"/>
        </w:trPr>
        <w:tc>
          <w:tcPr>
            <w:tcW w:w="534" w:type="dxa"/>
            <w:shd w:val="clear" w:color="auto" w:fill="auto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  <w:r w:rsidRPr="00FF1425">
              <w:rPr>
                <w:bCs/>
              </w:rPr>
              <w:t>1</w:t>
            </w:r>
          </w:p>
        </w:tc>
        <w:tc>
          <w:tcPr>
            <w:tcW w:w="6035" w:type="dxa"/>
            <w:shd w:val="clear" w:color="auto" w:fill="auto"/>
            <w:vAlign w:val="center"/>
          </w:tcPr>
          <w:p w:rsidR="007810E2" w:rsidRPr="00FF1425" w:rsidRDefault="007810E2" w:rsidP="002660D9">
            <w:pPr>
              <w:autoSpaceDE w:val="0"/>
              <w:autoSpaceDN w:val="0"/>
              <w:adjustRightInd w:val="0"/>
              <w:spacing w:after="0"/>
              <w:rPr>
                <w:bCs/>
              </w:rPr>
            </w:pPr>
            <w:r w:rsidRPr="00FF1425">
              <w:rPr>
                <w:bCs/>
              </w:rPr>
              <w:t>Наименование участника закупки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</w:p>
        </w:tc>
      </w:tr>
      <w:tr w:rsidR="007810E2" w:rsidRPr="00FF1425" w:rsidTr="002660D9">
        <w:tc>
          <w:tcPr>
            <w:tcW w:w="534" w:type="dxa"/>
            <w:shd w:val="clear" w:color="auto" w:fill="auto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  <w:r w:rsidRPr="00FF1425">
              <w:rPr>
                <w:bCs/>
              </w:rPr>
              <w:t>2</w:t>
            </w:r>
          </w:p>
        </w:tc>
        <w:tc>
          <w:tcPr>
            <w:tcW w:w="6035" w:type="dxa"/>
            <w:shd w:val="clear" w:color="auto" w:fill="auto"/>
            <w:vAlign w:val="center"/>
          </w:tcPr>
          <w:p w:rsidR="007810E2" w:rsidRPr="00FF1425" w:rsidRDefault="007810E2" w:rsidP="002660D9">
            <w:pPr>
              <w:autoSpaceDE w:val="0"/>
              <w:autoSpaceDN w:val="0"/>
              <w:adjustRightInd w:val="0"/>
              <w:spacing w:after="0"/>
              <w:rPr>
                <w:bCs/>
              </w:rPr>
            </w:pPr>
            <w:r w:rsidRPr="00FF1425">
              <w:rPr>
                <w:bCs/>
              </w:rPr>
              <w:t xml:space="preserve">Фирменное наименование участника закупки </w:t>
            </w:r>
          </w:p>
          <w:p w:rsidR="007810E2" w:rsidRPr="00FF1425" w:rsidRDefault="007810E2" w:rsidP="002660D9">
            <w:pPr>
              <w:autoSpaceDE w:val="0"/>
              <w:autoSpaceDN w:val="0"/>
              <w:adjustRightInd w:val="0"/>
              <w:spacing w:after="0"/>
              <w:rPr>
                <w:bCs/>
              </w:rPr>
            </w:pPr>
            <w:r w:rsidRPr="00FF1425">
              <w:rPr>
                <w:bCs/>
              </w:rPr>
              <w:t>(при наличии)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</w:p>
        </w:tc>
      </w:tr>
      <w:tr w:rsidR="007810E2" w:rsidRPr="00FF1425" w:rsidTr="002660D9">
        <w:tc>
          <w:tcPr>
            <w:tcW w:w="534" w:type="dxa"/>
            <w:shd w:val="clear" w:color="auto" w:fill="auto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  <w:r w:rsidRPr="00FF1425">
              <w:rPr>
                <w:bCs/>
              </w:rPr>
              <w:t>3</w:t>
            </w:r>
          </w:p>
        </w:tc>
        <w:tc>
          <w:tcPr>
            <w:tcW w:w="6035" w:type="dxa"/>
            <w:shd w:val="clear" w:color="auto" w:fill="auto"/>
            <w:vAlign w:val="center"/>
          </w:tcPr>
          <w:p w:rsidR="007810E2" w:rsidRPr="00FF1425" w:rsidRDefault="007810E2" w:rsidP="002660D9">
            <w:pPr>
              <w:autoSpaceDE w:val="0"/>
              <w:autoSpaceDN w:val="0"/>
              <w:adjustRightInd w:val="0"/>
              <w:spacing w:after="0"/>
              <w:rPr>
                <w:bCs/>
              </w:rPr>
            </w:pPr>
            <w:r w:rsidRPr="00FF1425">
              <w:rPr>
                <w:bCs/>
              </w:rPr>
              <w:t xml:space="preserve">Место нахождения, почтовый адрес </w:t>
            </w:r>
          </w:p>
          <w:p w:rsidR="007810E2" w:rsidRPr="00FF1425" w:rsidRDefault="007810E2" w:rsidP="002660D9">
            <w:pPr>
              <w:autoSpaceDE w:val="0"/>
              <w:autoSpaceDN w:val="0"/>
              <w:adjustRightInd w:val="0"/>
              <w:spacing w:after="0"/>
              <w:rPr>
                <w:bCs/>
              </w:rPr>
            </w:pPr>
            <w:r w:rsidRPr="00FF1425">
              <w:rPr>
                <w:bCs/>
              </w:rPr>
              <w:t>(для юридического лица)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</w:p>
        </w:tc>
      </w:tr>
      <w:tr w:rsidR="007810E2" w:rsidRPr="00FF1425" w:rsidTr="002660D9">
        <w:tc>
          <w:tcPr>
            <w:tcW w:w="534" w:type="dxa"/>
            <w:shd w:val="clear" w:color="auto" w:fill="auto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  <w:r w:rsidRPr="00FF1425">
              <w:rPr>
                <w:bCs/>
              </w:rPr>
              <w:t>4</w:t>
            </w:r>
          </w:p>
        </w:tc>
        <w:tc>
          <w:tcPr>
            <w:tcW w:w="6035" w:type="dxa"/>
            <w:shd w:val="clear" w:color="auto" w:fill="auto"/>
            <w:vAlign w:val="center"/>
          </w:tcPr>
          <w:p w:rsidR="007810E2" w:rsidRPr="00FF1425" w:rsidRDefault="007810E2" w:rsidP="002660D9">
            <w:pPr>
              <w:autoSpaceDE w:val="0"/>
              <w:autoSpaceDN w:val="0"/>
              <w:adjustRightInd w:val="0"/>
              <w:spacing w:after="0"/>
              <w:rPr>
                <w:bCs/>
              </w:rPr>
            </w:pPr>
            <w:r w:rsidRPr="00FF1425">
              <w:rPr>
                <w:bCs/>
              </w:rPr>
              <w:t>Фамилия, имя, отчество (при наличии), паспортные данные, место жительства (для физического лица)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</w:p>
        </w:tc>
      </w:tr>
      <w:tr w:rsidR="007810E2" w:rsidRPr="00FF1425" w:rsidTr="002660D9">
        <w:trPr>
          <w:trHeight w:val="60"/>
        </w:trPr>
        <w:tc>
          <w:tcPr>
            <w:tcW w:w="534" w:type="dxa"/>
            <w:shd w:val="clear" w:color="auto" w:fill="auto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  <w:r w:rsidRPr="00FF1425">
              <w:rPr>
                <w:bCs/>
              </w:rPr>
              <w:t>5</w:t>
            </w:r>
          </w:p>
        </w:tc>
        <w:tc>
          <w:tcPr>
            <w:tcW w:w="6035" w:type="dxa"/>
            <w:shd w:val="clear" w:color="auto" w:fill="auto"/>
            <w:vAlign w:val="center"/>
          </w:tcPr>
          <w:p w:rsidR="007810E2" w:rsidRPr="00FF1425" w:rsidRDefault="007810E2" w:rsidP="002660D9">
            <w:pPr>
              <w:autoSpaceDE w:val="0"/>
              <w:autoSpaceDN w:val="0"/>
              <w:adjustRightInd w:val="0"/>
              <w:spacing w:after="0"/>
              <w:rPr>
                <w:bCs/>
              </w:rPr>
            </w:pPr>
            <w:r w:rsidRPr="00FF1425">
              <w:rPr>
                <w:bCs/>
              </w:rPr>
              <w:t>Номер контактного телефона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</w:p>
        </w:tc>
      </w:tr>
      <w:tr w:rsidR="007810E2" w:rsidRPr="00FF1425" w:rsidTr="002660D9">
        <w:tc>
          <w:tcPr>
            <w:tcW w:w="534" w:type="dxa"/>
            <w:shd w:val="clear" w:color="auto" w:fill="auto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6035" w:type="dxa"/>
            <w:shd w:val="clear" w:color="auto" w:fill="auto"/>
            <w:vAlign w:val="center"/>
          </w:tcPr>
          <w:p w:rsidR="007810E2" w:rsidRPr="00FF1425" w:rsidRDefault="007810E2" w:rsidP="002660D9">
            <w:pPr>
              <w:autoSpaceDE w:val="0"/>
              <w:autoSpaceDN w:val="0"/>
              <w:adjustRightInd w:val="0"/>
              <w:spacing w:after="0"/>
              <w:rPr>
                <w:bCs/>
              </w:rPr>
            </w:pPr>
            <w:r>
              <w:rPr>
                <w:bCs/>
              </w:rPr>
              <w:t>Электронный адрес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</w:p>
        </w:tc>
      </w:tr>
      <w:tr w:rsidR="007810E2" w:rsidRPr="00FF1425" w:rsidTr="002660D9">
        <w:tc>
          <w:tcPr>
            <w:tcW w:w="534" w:type="dxa"/>
            <w:shd w:val="clear" w:color="auto" w:fill="auto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6035" w:type="dxa"/>
            <w:shd w:val="clear" w:color="auto" w:fill="auto"/>
            <w:vAlign w:val="center"/>
          </w:tcPr>
          <w:p w:rsidR="007810E2" w:rsidRPr="00FF1425" w:rsidRDefault="007810E2" w:rsidP="002660D9">
            <w:pPr>
              <w:autoSpaceDE w:val="0"/>
              <w:autoSpaceDN w:val="0"/>
              <w:adjustRightInd w:val="0"/>
              <w:spacing w:after="0"/>
              <w:rPr>
                <w:bCs/>
              </w:rPr>
            </w:pPr>
            <w:r w:rsidRPr="00FF1425">
              <w:rPr>
                <w:bCs/>
              </w:rPr>
              <w:t>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(для иностранного лица)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</w:p>
        </w:tc>
      </w:tr>
      <w:tr w:rsidR="007810E2" w:rsidRPr="00FF1425" w:rsidTr="002660D9">
        <w:tc>
          <w:tcPr>
            <w:tcW w:w="534" w:type="dxa"/>
            <w:shd w:val="clear" w:color="auto" w:fill="auto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6035" w:type="dxa"/>
            <w:shd w:val="clear" w:color="auto" w:fill="auto"/>
            <w:vAlign w:val="center"/>
          </w:tcPr>
          <w:p w:rsidR="007810E2" w:rsidRPr="00FF1425" w:rsidRDefault="007810E2" w:rsidP="002660D9">
            <w:pPr>
              <w:autoSpaceDE w:val="0"/>
              <w:autoSpaceDN w:val="0"/>
              <w:adjustRightInd w:val="0"/>
              <w:spacing w:after="0"/>
              <w:rPr>
                <w:bCs/>
              </w:rPr>
            </w:pPr>
            <w:r w:rsidRPr="00FF1425">
              <w:rPr>
                <w:bCs/>
              </w:rPr>
              <w:t>Идентификационный номер налогоплательщика (при наличии) учредителей, членов коллегиального исполнительного органа, лица, исполняющего функции единоличного исполнительного органа участника закупки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</w:p>
        </w:tc>
      </w:tr>
      <w:tr w:rsidR="007810E2" w:rsidRPr="00FF1425" w:rsidTr="002660D9">
        <w:tc>
          <w:tcPr>
            <w:tcW w:w="534" w:type="dxa"/>
            <w:shd w:val="clear" w:color="auto" w:fill="auto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6035" w:type="dxa"/>
            <w:shd w:val="clear" w:color="auto" w:fill="auto"/>
            <w:vAlign w:val="center"/>
          </w:tcPr>
          <w:p w:rsidR="007810E2" w:rsidRPr="00FF1425" w:rsidRDefault="007810E2" w:rsidP="002660D9">
            <w:pPr>
              <w:spacing w:after="0"/>
            </w:pPr>
            <w:r w:rsidRPr="00FF1425">
              <w:rPr>
                <w:snapToGrid w:val="0"/>
              </w:rPr>
              <w:t>КПП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</w:p>
        </w:tc>
      </w:tr>
      <w:tr w:rsidR="007810E2" w:rsidRPr="00FF1425" w:rsidTr="002660D9">
        <w:tc>
          <w:tcPr>
            <w:tcW w:w="534" w:type="dxa"/>
            <w:shd w:val="clear" w:color="auto" w:fill="auto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6035" w:type="dxa"/>
            <w:shd w:val="clear" w:color="auto" w:fill="auto"/>
            <w:vAlign w:val="center"/>
          </w:tcPr>
          <w:p w:rsidR="007810E2" w:rsidRPr="00FF1425" w:rsidRDefault="007810E2" w:rsidP="002660D9">
            <w:pPr>
              <w:spacing w:after="0"/>
            </w:pPr>
            <w:r w:rsidRPr="00FF1425">
              <w:t>ОГРН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</w:p>
        </w:tc>
      </w:tr>
      <w:tr w:rsidR="007810E2" w:rsidRPr="00FF1425" w:rsidTr="002660D9">
        <w:tc>
          <w:tcPr>
            <w:tcW w:w="534" w:type="dxa"/>
            <w:shd w:val="clear" w:color="auto" w:fill="auto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  <w:r w:rsidRPr="00FF1425">
              <w:rPr>
                <w:bCs/>
              </w:rPr>
              <w:t>1</w:t>
            </w:r>
            <w:r>
              <w:rPr>
                <w:bCs/>
              </w:rPr>
              <w:t>1</w:t>
            </w:r>
          </w:p>
        </w:tc>
        <w:tc>
          <w:tcPr>
            <w:tcW w:w="6035" w:type="dxa"/>
            <w:shd w:val="clear" w:color="auto" w:fill="auto"/>
            <w:vAlign w:val="center"/>
          </w:tcPr>
          <w:p w:rsidR="007810E2" w:rsidRPr="00FF1425" w:rsidRDefault="007810E2" w:rsidP="002660D9">
            <w:pPr>
              <w:spacing w:after="0"/>
            </w:pPr>
            <w:r w:rsidRPr="00FF1425">
              <w:t>ОКПО</w:t>
            </w:r>
          </w:p>
        </w:tc>
        <w:tc>
          <w:tcPr>
            <w:tcW w:w="3462" w:type="dxa"/>
            <w:shd w:val="clear" w:color="auto" w:fill="auto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</w:p>
        </w:tc>
      </w:tr>
      <w:tr w:rsidR="007810E2" w:rsidRPr="00FF1425" w:rsidTr="002660D9">
        <w:tc>
          <w:tcPr>
            <w:tcW w:w="534" w:type="dxa"/>
            <w:shd w:val="clear" w:color="auto" w:fill="auto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  <w:r w:rsidRPr="00FF1425">
              <w:rPr>
                <w:bCs/>
              </w:rPr>
              <w:t>1</w:t>
            </w:r>
            <w:r>
              <w:rPr>
                <w:bCs/>
              </w:rPr>
              <w:t>2</w:t>
            </w:r>
          </w:p>
        </w:tc>
        <w:tc>
          <w:tcPr>
            <w:tcW w:w="6035" w:type="dxa"/>
            <w:shd w:val="clear" w:color="auto" w:fill="auto"/>
            <w:vAlign w:val="center"/>
          </w:tcPr>
          <w:p w:rsidR="007810E2" w:rsidRPr="00FF1425" w:rsidRDefault="007810E2" w:rsidP="002660D9">
            <w:pPr>
              <w:spacing w:after="0"/>
            </w:pPr>
            <w:r w:rsidRPr="00FF1425">
              <w:t>ОКОПФ</w:t>
            </w:r>
          </w:p>
        </w:tc>
        <w:tc>
          <w:tcPr>
            <w:tcW w:w="3462" w:type="dxa"/>
            <w:shd w:val="clear" w:color="auto" w:fill="auto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</w:p>
        </w:tc>
      </w:tr>
      <w:tr w:rsidR="007810E2" w:rsidRPr="00FF1425" w:rsidTr="002660D9">
        <w:tc>
          <w:tcPr>
            <w:tcW w:w="534" w:type="dxa"/>
            <w:shd w:val="clear" w:color="auto" w:fill="auto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  <w:r w:rsidRPr="00FF1425">
              <w:rPr>
                <w:bCs/>
              </w:rPr>
              <w:t>1</w:t>
            </w:r>
            <w:r>
              <w:rPr>
                <w:bCs/>
              </w:rPr>
              <w:t>3</w:t>
            </w:r>
          </w:p>
        </w:tc>
        <w:tc>
          <w:tcPr>
            <w:tcW w:w="6035" w:type="dxa"/>
            <w:shd w:val="clear" w:color="auto" w:fill="auto"/>
            <w:vAlign w:val="center"/>
          </w:tcPr>
          <w:p w:rsidR="007810E2" w:rsidRPr="00FF1425" w:rsidRDefault="007810E2" w:rsidP="002660D9">
            <w:pPr>
              <w:spacing w:after="0"/>
            </w:pPr>
            <w:r w:rsidRPr="00FF1425">
              <w:t>ОКТМО</w:t>
            </w:r>
          </w:p>
        </w:tc>
        <w:tc>
          <w:tcPr>
            <w:tcW w:w="3462" w:type="dxa"/>
            <w:shd w:val="clear" w:color="auto" w:fill="auto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</w:p>
        </w:tc>
      </w:tr>
      <w:tr w:rsidR="007810E2" w:rsidRPr="00FF1425" w:rsidTr="002660D9">
        <w:tc>
          <w:tcPr>
            <w:tcW w:w="534" w:type="dxa"/>
            <w:shd w:val="clear" w:color="auto" w:fill="auto"/>
            <w:vAlign w:val="center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  <w:r w:rsidRPr="00FF1425">
              <w:rPr>
                <w:bCs/>
              </w:rPr>
              <w:t>1</w:t>
            </w:r>
            <w:r>
              <w:rPr>
                <w:bCs/>
              </w:rPr>
              <w:t>4</w:t>
            </w:r>
          </w:p>
        </w:tc>
        <w:tc>
          <w:tcPr>
            <w:tcW w:w="6035" w:type="dxa"/>
            <w:shd w:val="clear" w:color="auto" w:fill="auto"/>
            <w:vAlign w:val="center"/>
          </w:tcPr>
          <w:p w:rsidR="007810E2" w:rsidRPr="00FF1425" w:rsidRDefault="007810E2" w:rsidP="002660D9">
            <w:pPr>
              <w:widowControl w:val="0"/>
              <w:spacing w:after="0"/>
              <w:rPr>
                <w:snapToGrid w:val="0"/>
              </w:rPr>
            </w:pPr>
            <w:r w:rsidRPr="00FF1425">
              <w:rPr>
                <w:snapToGrid w:val="0"/>
              </w:rPr>
              <w:t xml:space="preserve">Банковские реквизиты (расчетный счет, </w:t>
            </w:r>
          </w:p>
          <w:p w:rsidR="007810E2" w:rsidRPr="00FF1425" w:rsidRDefault="007810E2" w:rsidP="002660D9">
            <w:pPr>
              <w:widowControl w:val="0"/>
              <w:spacing w:after="0"/>
              <w:rPr>
                <w:snapToGrid w:val="0"/>
              </w:rPr>
            </w:pPr>
            <w:r w:rsidRPr="00FF1425">
              <w:rPr>
                <w:snapToGrid w:val="0"/>
              </w:rPr>
              <w:t xml:space="preserve">наименование банка, город, БИК, </w:t>
            </w:r>
          </w:p>
          <w:p w:rsidR="007810E2" w:rsidRPr="00FF1425" w:rsidRDefault="007810E2" w:rsidP="002660D9">
            <w:pPr>
              <w:spacing w:after="0"/>
            </w:pPr>
            <w:r w:rsidRPr="00FF1425">
              <w:rPr>
                <w:snapToGrid w:val="0"/>
              </w:rPr>
              <w:t>корреспондентский счет)</w:t>
            </w:r>
          </w:p>
        </w:tc>
        <w:tc>
          <w:tcPr>
            <w:tcW w:w="3462" w:type="dxa"/>
            <w:shd w:val="clear" w:color="auto" w:fill="auto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</w:p>
        </w:tc>
      </w:tr>
      <w:tr w:rsidR="007810E2" w:rsidRPr="00FF1425" w:rsidTr="002660D9">
        <w:tc>
          <w:tcPr>
            <w:tcW w:w="534" w:type="dxa"/>
            <w:shd w:val="clear" w:color="auto" w:fill="auto"/>
            <w:vAlign w:val="center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6035" w:type="dxa"/>
            <w:shd w:val="clear" w:color="auto" w:fill="auto"/>
            <w:vAlign w:val="center"/>
          </w:tcPr>
          <w:p w:rsidR="007810E2" w:rsidRPr="00FF1425" w:rsidRDefault="007810E2" w:rsidP="002660D9">
            <w:pPr>
              <w:widowControl w:val="0"/>
              <w:spacing w:after="0"/>
              <w:rPr>
                <w:snapToGrid w:val="0"/>
              </w:rPr>
            </w:pPr>
            <w:r>
              <w:rPr>
                <w:snapToGrid w:val="0"/>
              </w:rPr>
              <w:t>Плательщик НДС (да или нет)</w:t>
            </w:r>
          </w:p>
        </w:tc>
        <w:tc>
          <w:tcPr>
            <w:tcW w:w="3462" w:type="dxa"/>
            <w:shd w:val="clear" w:color="auto" w:fill="auto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</w:p>
        </w:tc>
      </w:tr>
    </w:tbl>
    <w:p w:rsidR="007810E2" w:rsidRPr="00FF1425" w:rsidRDefault="007810E2" w:rsidP="007810E2">
      <w:pPr>
        <w:tabs>
          <w:tab w:val="left" w:pos="360"/>
          <w:tab w:val="left" w:pos="3261"/>
          <w:tab w:val="left" w:pos="3544"/>
          <w:tab w:val="left" w:pos="3828"/>
        </w:tabs>
        <w:spacing w:after="0"/>
        <w:jc w:val="center"/>
      </w:pPr>
    </w:p>
    <w:p w:rsidR="007810E2" w:rsidRDefault="007810E2" w:rsidP="007810E2">
      <w:pPr>
        <w:spacing w:after="0"/>
        <w:rPr>
          <w:b/>
        </w:rPr>
      </w:pPr>
    </w:p>
    <w:p w:rsidR="008B2B0C" w:rsidRPr="00F52A4B" w:rsidRDefault="008B2B0C" w:rsidP="008B2B0C">
      <w:pPr>
        <w:widowControl w:val="0"/>
        <w:suppressAutoHyphens/>
        <w:autoSpaceDE w:val="0"/>
        <w:autoSpaceDN w:val="0"/>
        <w:adjustRightInd w:val="0"/>
        <w:contextualSpacing/>
        <w:jc w:val="center"/>
        <w:rPr>
          <w:b/>
          <w:sz w:val="26"/>
          <w:szCs w:val="26"/>
        </w:rPr>
      </w:pPr>
      <w:r w:rsidRPr="00F52A4B">
        <w:rPr>
          <w:b/>
          <w:sz w:val="26"/>
          <w:szCs w:val="26"/>
        </w:rPr>
        <w:t>Декларация о соответствии участника конкурса</w:t>
      </w:r>
      <w:r w:rsidRPr="00F52A4B">
        <w:rPr>
          <w:rFonts w:eastAsia="MS Mincho"/>
          <w:b/>
          <w:kern w:val="32"/>
          <w:sz w:val="26"/>
          <w:szCs w:val="26"/>
        </w:rPr>
        <w:br/>
        <w:t>в электронной форме</w:t>
      </w:r>
      <w:r w:rsidRPr="00F52A4B">
        <w:rPr>
          <w:b/>
          <w:sz w:val="26"/>
          <w:szCs w:val="26"/>
        </w:rPr>
        <w:t xml:space="preserve"> требованиям, установленным </w:t>
      </w:r>
      <w:r w:rsidRPr="00F52A4B">
        <w:rPr>
          <w:b/>
          <w:sz w:val="26"/>
          <w:szCs w:val="26"/>
        </w:rPr>
        <w:br/>
        <w:t>в документации о закупке</w:t>
      </w:r>
    </w:p>
    <w:p w:rsidR="008B2B0C" w:rsidRPr="00F52A4B" w:rsidRDefault="008B2B0C" w:rsidP="008B2B0C">
      <w:pPr>
        <w:widowControl w:val="0"/>
        <w:suppressAutoHyphens/>
        <w:autoSpaceDE w:val="0"/>
        <w:autoSpaceDN w:val="0"/>
        <w:adjustRightInd w:val="0"/>
        <w:contextualSpacing/>
        <w:jc w:val="center"/>
        <w:rPr>
          <w:b/>
          <w:sz w:val="26"/>
          <w:szCs w:val="26"/>
        </w:rPr>
      </w:pPr>
    </w:p>
    <w:p w:rsidR="008B2B0C" w:rsidRDefault="008B2B0C" w:rsidP="008B2B0C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center"/>
        <w:rPr>
          <w:sz w:val="26"/>
          <w:szCs w:val="26"/>
        </w:rPr>
      </w:pPr>
      <w:r w:rsidRPr="00F52A4B">
        <w:rPr>
          <w:sz w:val="26"/>
          <w:szCs w:val="26"/>
        </w:rPr>
        <w:t xml:space="preserve">Настоящей декларацией __________________________________________ </w:t>
      </w:r>
    </w:p>
    <w:p w:rsidR="008B2B0C" w:rsidRPr="00F52A4B" w:rsidRDefault="008B2B0C" w:rsidP="008B2B0C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center"/>
        <w:rPr>
          <w:sz w:val="22"/>
          <w:szCs w:val="22"/>
        </w:rPr>
      </w:pPr>
      <w:r w:rsidRPr="00F52A4B">
        <w:rPr>
          <w:i/>
          <w:sz w:val="22"/>
          <w:szCs w:val="22"/>
        </w:rPr>
        <w:t>(наименование участника закупки)</w:t>
      </w:r>
    </w:p>
    <w:p w:rsidR="008B2B0C" w:rsidRPr="00F52A4B" w:rsidRDefault="008B2B0C" w:rsidP="008B2B0C">
      <w:pPr>
        <w:widowControl w:val="0"/>
        <w:suppressAutoHyphens/>
        <w:autoSpaceDE w:val="0"/>
        <w:autoSpaceDN w:val="0"/>
        <w:adjustRightInd w:val="0"/>
        <w:contextualSpacing/>
        <w:rPr>
          <w:sz w:val="26"/>
          <w:szCs w:val="26"/>
        </w:rPr>
      </w:pPr>
      <w:r w:rsidRPr="00F52A4B">
        <w:rPr>
          <w:sz w:val="26"/>
          <w:szCs w:val="26"/>
        </w:rPr>
        <w:t>подтверждает, что соответствует следующим единым требованиям</w:t>
      </w:r>
      <w:r>
        <w:rPr>
          <w:sz w:val="26"/>
          <w:szCs w:val="26"/>
        </w:rPr>
        <w:t xml:space="preserve"> </w:t>
      </w:r>
      <w:r w:rsidRPr="00F52A4B">
        <w:rPr>
          <w:sz w:val="26"/>
          <w:szCs w:val="26"/>
        </w:rPr>
        <w:t>к участникам закупки:</w:t>
      </w:r>
    </w:p>
    <w:p w:rsidR="008B2B0C" w:rsidRPr="00F52A4B" w:rsidRDefault="008B2B0C" w:rsidP="008B2B0C">
      <w:pPr>
        <w:pStyle w:val="a3"/>
        <w:widowControl w:val="0"/>
        <w:numPr>
          <w:ilvl w:val="0"/>
          <w:numId w:val="1"/>
        </w:numPr>
        <w:suppressAutoHyphens/>
        <w:ind w:left="0" w:firstLine="567"/>
        <w:jc w:val="both"/>
        <w:rPr>
          <w:sz w:val="26"/>
          <w:szCs w:val="26"/>
        </w:rPr>
      </w:pPr>
      <w:r w:rsidRPr="00F52A4B">
        <w:rPr>
          <w:sz w:val="26"/>
          <w:szCs w:val="26"/>
        </w:rPr>
        <w:t xml:space="preserve">в отношении участника закупки не проводится процедура ликвидации, </w:t>
      </w:r>
      <w:r w:rsidRPr="00F52A4B">
        <w:rPr>
          <w:sz w:val="26"/>
          <w:szCs w:val="26"/>
        </w:rPr>
        <w:lastRenderedPageBreak/>
        <w:t xml:space="preserve">арбитражным судом не принято решение о признании банкротом и об открытии конкурсного производства, деятельность не приостановлена, на имущество не наложен арест по решению суда, административного органа, </w:t>
      </w:r>
    </w:p>
    <w:p w:rsidR="008B2B0C" w:rsidRPr="00F52A4B" w:rsidRDefault="008B2B0C" w:rsidP="008B2B0C">
      <w:pPr>
        <w:pStyle w:val="a3"/>
        <w:widowControl w:val="0"/>
        <w:numPr>
          <w:ilvl w:val="0"/>
          <w:numId w:val="1"/>
        </w:numPr>
        <w:suppressAutoHyphens/>
        <w:ind w:left="0" w:firstLine="567"/>
        <w:jc w:val="both"/>
        <w:rPr>
          <w:sz w:val="26"/>
          <w:szCs w:val="26"/>
        </w:rPr>
      </w:pPr>
      <w:r w:rsidRPr="00F52A4B">
        <w:rPr>
          <w:color w:val="000000"/>
          <w:sz w:val="26"/>
          <w:szCs w:val="26"/>
        </w:rPr>
        <w:t>у участника закупки отсутствуют</w:t>
      </w:r>
      <w:r w:rsidRPr="00F52A4B">
        <w:rPr>
          <w:sz w:val="26"/>
          <w:szCs w:val="26"/>
        </w:rPr>
        <w:t xml:space="preserve">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</w:r>
      <w:hyperlink r:id="rId5" w:history="1">
        <w:r w:rsidRPr="00F52A4B">
          <w:rPr>
            <w:sz w:val="26"/>
            <w:szCs w:val="26"/>
          </w:rPr>
          <w:t>законодательством</w:t>
        </w:r>
      </w:hyperlink>
      <w:r w:rsidRPr="00F52A4B">
        <w:rPr>
          <w:sz w:val="26"/>
          <w:szCs w:val="26"/>
        </w:rPr>
        <w:t xml:space="preserve"> Российской Федерации о налогах и сборах, которые реструктурированы в 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</w:t>
      </w:r>
      <w:hyperlink r:id="rId6" w:history="1">
        <w:r w:rsidRPr="00F52A4B">
          <w:rPr>
            <w:sz w:val="26"/>
            <w:szCs w:val="26"/>
          </w:rPr>
          <w:t>законодательством</w:t>
        </w:r>
      </w:hyperlink>
      <w:r w:rsidRPr="00F52A4B">
        <w:rPr>
          <w:sz w:val="26"/>
          <w:szCs w:val="26"/>
        </w:rPr>
        <w:t xml:space="preserve"> Российской Федерации о налогах и сборах) за 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период; </w:t>
      </w:r>
    </w:p>
    <w:p w:rsidR="008B2B0C" w:rsidRPr="00F52A4B" w:rsidRDefault="008B2B0C" w:rsidP="008B2B0C">
      <w:pPr>
        <w:pStyle w:val="a3"/>
        <w:widowControl w:val="0"/>
        <w:numPr>
          <w:ilvl w:val="0"/>
          <w:numId w:val="1"/>
        </w:numPr>
        <w:suppressAutoHyphens/>
        <w:ind w:left="0" w:firstLine="567"/>
        <w:jc w:val="both"/>
        <w:rPr>
          <w:sz w:val="26"/>
          <w:szCs w:val="26"/>
        </w:rPr>
      </w:pPr>
      <w:r w:rsidRPr="00F52A4B">
        <w:rPr>
          <w:sz w:val="26"/>
          <w:szCs w:val="26"/>
        </w:rPr>
        <w:t>субъекты персональных данных, указанные в заявке участника закупки и приложениях к ней надлежащим образом уведомлены об осуществлении обработки их персональных данных ГАУ АО «РЦОЗ» с целью участия в открытом конкурсе в электронной форме на право заключения договора</w:t>
      </w:r>
      <w:r w:rsidRPr="00F52A4B">
        <w:rPr>
          <w:i/>
          <w:sz w:val="26"/>
          <w:szCs w:val="26"/>
        </w:rPr>
        <w:t>,</w:t>
      </w:r>
      <w:r w:rsidRPr="00F52A4B">
        <w:rPr>
          <w:sz w:val="26"/>
          <w:szCs w:val="26"/>
        </w:rPr>
        <w:t xml:space="preserve"> в соответствии с законодательством Российской Федерации было получено согласие на обработку персональных данных физических лиц, указанных в заявке, в том числе право предоставления данных третьим лицам;</w:t>
      </w:r>
    </w:p>
    <w:p w:rsidR="008B2B0C" w:rsidRPr="00F52A4B" w:rsidRDefault="008B2B0C" w:rsidP="008B2B0C">
      <w:pPr>
        <w:pStyle w:val="a3"/>
        <w:widowControl w:val="0"/>
        <w:numPr>
          <w:ilvl w:val="0"/>
          <w:numId w:val="1"/>
        </w:numPr>
        <w:suppressAutoHyphens/>
        <w:ind w:left="0" w:firstLine="567"/>
        <w:jc w:val="both"/>
        <w:rPr>
          <w:sz w:val="26"/>
          <w:szCs w:val="26"/>
        </w:rPr>
      </w:pPr>
      <w:r w:rsidRPr="00F52A4B">
        <w:rPr>
          <w:sz w:val="26"/>
          <w:szCs w:val="26"/>
        </w:rPr>
        <w:t>участник закупки не включен в реестр недобросовестных поставщиков, предусмотренный Федеральным законом от 18</w:t>
      </w:r>
      <w:r>
        <w:rPr>
          <w:sz w:val="26"/>
          <w:szCs w:val="26"/>
        </w:rPr>
        <w:t>.07.</w:t>
      </w:r>
      <w:r w:rsidRPr="00F52A4B">
        <w:rPr>
          <w:sz w:val="26"/>
          <w:szCs w:val="26"/>
        </w:rPr>
        <w:t>2011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05</w:t>
      </w:r>
      <w:r>
        <w:rPr>
          <w:sz w:val="26"/>
          <w:szCs w:val="26"/>
        </w:rPr>
        <w:t>.04.</w:t>
      </w:r>
      <w:r w:rsidRPr="00F52A4B">
        <w:rPr>
          <w:sz w:val="26"/>
          <w:szCs w:val="26"/>
        </w:rPr>
        <w:t>2013 № 44-ФЗ «О контрактной системе в сфере закупок товаров, работ, услуг для обеспечения государственных и муниципальных нужд»;</w:t>
      </w:r>
    </w:p>
    <w:p w:rsidR="008B2B0C" w:rsidRPr="00F52A4B" w:rsidRDefault="008B2B0C" w:rsidP="008B2B0C">
      <w:pPr>
        <w:pStyle w:val="a3"/>
        <w:widowControl w:val="0"/>
        <w:numPr>
          <w:ilvl w:val="0"/>
          <w:numId w:val="1"/>
        </w:numPr>
        <w:suppressAutoHyphens/>
        <w:ind w:left="0" w:firstLine="567"/>
        <w:jc w:val="both"/>
        <w:rPr>
          <w:sz w:val="26"/>
          <w:szCs w:val="26"/>
        </w:rPr>
      </w:pPr>
      <w:r w:rsidRPr="00F52A4B">
        <w:rPr>
          <w:sz w:val="26"/>
          <w:szCs w:val="26"/>
        </w:rPr>
        <w:t>отсутствие у участника закупки – физического лица, в том числе индивидуального предпринимателя,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– участника закупки  неснятой или непогашенной судимости за преступления в сфере экономики и (или) преступления, предусмотренные статьями 289, 290, 291, 291.1 Уголовного кодекса Российской Федерации,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:rsidR="008B2B0C" w:rsidRPr="00F52A4B" w:rsidRDefault="008B2B0C" w:rsidP="008B2B0C">
      <w:pPr>
        <w:pStyle w:val="a3"/>
        <w:widowControl w:val="0"/>
        <w:numPr>
          <w:ilvl w:val="0"/>
          <w:numId w:val="1"/>
        </w:numPr>
        <w:suppressAutoHyphens/>
        <w:ind w:left="0" w:firstLine="567"/>
        <w:jc w:val="both"/>
        <w:rPr>
          <w:sz w:val="26"/>
          <w:szCs w:val="26"/>
        </w:rPr>
      </w:pPr>
      <w:r w:rsidRPr="00F52A4B">
        <w:rPr>
          <w:sz w:val="26"/>
          <w:szCs w:val="26"/>
        </w:rPr>
        <w:t>участник закупки –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</w:p>
    <w:p w:rsidR="008B2B0C" w:rsidRPr="00F52A4B" w:rsidRDefault="008B2B0C" w:rsidP="008B2B0C">
      <w:pPr>
        <w:pStyle w:val="a3"/>
        <w:widowControl w:val="0"/>
        <w:numPr>
          <w:ilvl w:val="0"/>
          <w:numId w:val="1"/>
        </w:numPr>
        <w:suppressAutoHyphens/>
        <w:ind w:left="0" w:firstLine="567"/>
        <w:jc w:val="both"/>
        <w:rPr>
          <w:sz w:val="26"/>
          <w:szCs w:val="26"/>
        </w:rPr>
      </w:pPr>
      <w:r w:rsidRPr="00F52A4B">
        <w:rPr>
          <w:sz w:val="26"/>
          <w:szCs w:val="26"/>
        </w:rPr>
        <w:t xml:space="preserve">отсутствие между участником закупки и заказчиком конфликта интересов, под которым понимаются случаи, при которых руководитель заказчика, член комиссии по осуществлению закупок, руководитель контрактной службы </w:t>
      </w:r>
      <w:r w:rsidRPr="00F52A4B">
        <w:rPr>
          <w:sz w:val="26"/>
          <w:szCs w:val="26"/>
        </w:rPr>
        <w:lastRenderedPageBreak/>
        <w:t xml:space="preserve">заказчика, контрактный управляющий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-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</w:t>
      </w:r>
      <w:proofErr w:type="spellStart"/>
      <w:r w:rsidRPr="00F52A4B">
        <w:rPr>
          <w:sz w:val="26"/>
          <w:szCs w:val="26"/>
        </w:rPr>
        <w:t>неполнородными</w:t>
      </w:r>
      <w:proofErr w:type="spellEnd"/>
      <w:r w:rsidRPr="00F52A4B">
        <w:rPr>
          <w:sz w:val="26"/>
          <w:szCs w:val="26"/>
        </w:rPr>
        <w:t xml:space="preserve"> (имеющими общих отца или мать) братьями и сестрами), усыновителями или усыновленными указанных физических лиц;</w:t>
      </w:r>
    </w:p>
    <w:p w:rsidR="008B2B0C" w:rsidRPr="00F52A4B" w:rsidRDefault="008B2B0C" w:rsidP="008B2B0C">
      <w:pPr>
        <w:pStyle w:val="a3"/>
        <w:widowControl w:val="0"/>
        <w:numPr>
          <w:ilvl w:val="0"/>
          <w:numId w:val="1"/>
        </w:numPr>
        <w:suppressAutoHyphens/>
        <w:ind w:left="0" w:firstLine="567"/>
        <w:jc w:val="both"/>
        <w:rPr>
          <w:sz w:val="26"/>
          <w:szCs w:val="26"/>
        </w:rPr>
      </w:pPr>
      <w:r w:rsidRPr="00F52A4B">
        <w:rPr>
          <w:sz w:val="26"/>
          <w:szCs w:val="26"/>
        </w:rPr>
        <w:t>участник не относится к лицам, информация о которых размещена в Едином реестре иностранных агентов (участник закупки не является иностранным агентов в соответствии с требованиями Федерального закона от 14.07.2022 № 255-ФЗ «О контроле за деятельностью лиц, находящихся под иностранным влиянием»).</w:t>
      </w:r>
    </w:p>
    <w:p w:rsidR="008B2B0C" w:rsidRPr="00F52A4B" w:rsidRDefault="008B2B0C" w:rsidP="008B2B0C">
      <w:pPr>
        <w:widowControl w:val="0"/>
        <w:suppressAutoHyphens/>
        <w:contextualSpacing/>
        <w:rPr>
          <w:sz w:val="26"/>
          <w:szCs w:val="26"/>
        </w:rPr>
      </w:pPr>
    </w:p>
    <w:p w:rsidR="008B2B0C" w:rsidRPr="00F52A4B" w:rsidRDefault="008B2B0C" w:rsidP="008B2B0C">
      <w:pPr>
        <w:widowControl w:val="0"/>
        <w:suppressAutoHyphens/>
        <w:ind w:firstLine="709"/>
        <w:contextualSpacing/>
        <w:rPr>
          <w:sz w:val="26"/>
          <w:szCs w:val="26"/>
        </w:rPr>
      </w:pPr>
      <w:r w:rsidRPr="00F52A4B">
        <w:rPr>
          <w:sz w:val="26"/>
          <w:szCs w:val="26"/>
        </w:rPr>
        <w:t>Также настоящей декларацией участник подтверждает, что ознакомлен с условиями положения о закупке товаров, работ, услуг заказчика и регламентом работы Электронной торговой площадки.</w:t>
      </w:r>
    </w:p>
    <w:p w:rsidR="007810E2" w:rsidRDefault="007810E2" w:rsidP="008B2B0C">
      <w:pPr>
        <w:widowControl w:val="0"/>
        <w:suppressAutoHyphens/>
        <w:contextualSpacing/>
        <w:rPr>
          <w:b/>
        </w:rPr>
      </w:pPr>
    </w:p>
    <w:p w:rsidR="007810E2" w:rsidRDefault="00BC40BD" w:rsidP="00BC40BD">
      <w:pPr>
        <w:spacing w:after="0"/>
        <w:rPr>
          <w:b/>
        </w:rPr>
      </w:pPr>
      <w:r>
        <w:rPr>
          <w:b/>
        </w:rPr>
        <w:t xml:space="preserve">Руководитель (представитель по </w:t>
      </w:r>
      <w:proofErr w:type="gramStart"/>
      <w:r>
        <w:rPr>
          <w:b/>
        </w:rPr>
        <w:t xml:space="preserve">доверенности)  </w:t>
      </w:r>
      <w:r w:rsidR="007810E2" w:rsidRPr="00FF1425">
        <w:rPr>
          <w:b/>
        </w:rPr>
        <w:t>_</w:t>
      </w:r>
      <w:proofErr w:type="gramEnd"/>
      <w:r w:rsidR="007810E2" w:rsidRPr="00FF1425">
        <w:rPr>
          <w:b/>
        </w:rPr>
        <w:t>______________________________</w:t>
      </w:r>
    </w:p>
    <w:p w:rsidR="007810E2" w:rsidRPr="00FF1425" w:rsidRDefault="007810E2" w:rsidP="00BC40BD">
      <w:pPr>
        <w:spacing w:after="0"/>
        <w:ind w:left="4248" w:firstLine="708"/>
        <w:jc w:val="center"/>
        <w:rPr>
          <w:b/>
        </w:rPr>
      </w:pPr>
      <w:r w:rsidRPr="00FF1425">
        <w:rPr>
          <w:b/>
        </w:rPr>
        <w:t>(подпись, расшифровка подписи)</w:t>
      </w:r>
    </w:p>
    <w:p w:rsidR="00BC40BD" w:rsidRDefault="00BC40BD" w:rsidP="00BC40BD">
      <w:pPr>
        <w:tabs>
          <w:tab w:val="left" w:pos="360"/>
          <w:tab w:val="left" w:pos="3261"/>
          <w:tab w:val="left" w:pos="3544"/>
          <w:tab w:val="left" w:pos="3828"/>
        </w:tabs>
        <w:spacing w:after="0"/>
        <w:jc w:val="right"/>
        <w:rPr>
          <w:b/>
        </w:rPr>
      </w:pPr>
    </w:p>
    <w:p w:rsidR="007810E2" w:rsidRDefault="007810E2" w:rsidP="00BC40BD">
      <w:pPr>
        <w:tabs>
          <w:tab w:val="left" w:pos="360"/>
          <w:tab w:val="left" w:pos="3261"/>
          <w:tab w:val="left" w:pos="3544"/>
          <w:tab w:val="left" w:pos="3828"/>
        </w:tabs>
        <w:spacing w:after="0"/>
        <w:jc w:val="right"/>
        <w:rPr>
          <w:b/>
        </w:rPr>
      </w:pPr>
      <w:r w:rsidRPr="00FF1425">
        <w:rPr>
          <w:b/>
        </w:rPr>
        <w:t>«__» __________20</w:t>
      </w:r>
      <w:r w:rsidR="00382E11">
        <w:rPr>
          <w:b/>
        </w:rPr>
        <w:t>25</w:t>
      </w:r>
      <w:bookmarkStart w:id="0" w:name="_GoBack"/>
      <w:bookmarkEnd w:id="0"/>
      <w:r>
        <w:rPr>
          <w:b/>
        </w:rPr>
        <w:t xml:space="preserve"> </w:t>
      </w:r>
      <w:r w:rsidRPr="00FF1425">
        <w:rPr>
          <w:b/>
        </w:rPr>
        <w:t>г.</w:t>
      </w:r>
    </w:p>
    <w:p w:rsidR="008B2B0C" w:rsidRDefault="008B2B0C" w:rsidP="00BC40BD">
      <w:pPr>
        <w:tabs>
          <w:tab w:val="left" w:pos="360"/>
          <w:tab w:val="left" w:pos="3261"/>
          <w:tab w:val="left" w:pos="3544"/>
          <w:tab w:val="left" w:pos="3828"/>
        </w:tabs>
        <w:spacing w:after="0"/>
        <w:jc w:val="right"/>
        <w:rPr>
          <w:b/>
        </w:rPr>
      </w:pPr>
    </w:p>
    <w:sectPr w:rsidR="008B2B0C" w:rsidSect="00836D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635F72"/>
    <w:multiLevelType w:val="hybridMultilevel"/>
    <w:tmpl w:val="0B6EB604"/>
    <w:lvl w:ilvl="0" w:tplc="00343FC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10E2"/>
    <w:rsid w:val="000A12CE"/>
    <w:rsid w:val="001944D1"/>
    <w:rsid w:val="00382E11"/>
    <w:rsid w:val="007810E2"/>
    <w:rsid w:val="00820838"/>
    <w:rsid w:val="00836DEC"/>
    <w:rsid w:val="008B2B0C"/>
    <w:rsid w:val="00B3527B"/>
    <w:rsid w:val="00BC4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751A2"/>
  <w15:docId w15:val="{A7932FBA-9267-486B-A78B-4E65FA512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0E2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Цветной список - Акцент 11,Bullet List,FooterText,numbered,ПС - Нумерованный,ТЗ список,Абзац списка литеральный,Абзац списка1,Булет1,1Булет,it_List1,Paragraphe de liste1,lp1,Абзац списка2,Содержание. 2 уровень,Мой стиль!,Маркер,Абз списка,3"/>
    <w:basedOn w:val="a"/>
    <w:link w:val="a4"/>
    <w:uiPriority w:val="34"/>
    <w:qFormat/>
    <w:rsid w:val="008B2B0C"/>
    <w:pPr>
      <w:spacing w:after="0"/>
      <w:ind w:left="720"/>
      <w:contextualSpacing/>
      <w:jc w:val="left"/>
    </w:pPr>
  </w:style>
  <w:style w:type="character" w:customStyle="1" w:styleId="a4">
    <w:name w:val="Абзац списка Знак"/>
    <w:aliases w:val="Цветной список - Акцент 11 Знак,Bullet List Знак,FooterText Знак,numbered Знак,ПС - Нумерованный Знак,ТЗ список Знак,Абзац списка литеральный Знак,Абзац списка1 Знак,Булет1 Знак,1Булет Знак,it_List1 Знак,Paragraphe de liste1 Знак"/>
    <w:link w:val="a3"/>
    <w:uiPriority w:val="34"/>
    <w:qFormat/>
    <w:locked/>
    <w:rsid w:val="008B2B0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F3DFC18D82035EF723E17139B3961EA57585826BEC82C46608C92AB0D2632F0E934F39CDA97OAs8G" TargetMode="External"/><Relationship Id="rId5" Type="http://schemas.openxmlformats.org/officeDocument/2006/relationships/hyperlink" Target="consultantplus://offline/ref=3F3DFC18D82035EF723E17139B3961EA57585826BEC82C46608C92AB0D2632F0E934F39CDA95OAsF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972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Econ2</cp:lastModifiedBy>
  <cp:revision>8</cp:revision>
  <cp:lastPrinted>2024-02-29T09:36:00Z</cp:lastPrinted>
  <dcterms:created xsi:type="dcterms:W3CDTF">2023-06-02T08:51:00Z</dcterms:created>
  <dcterms:modified xsi:type="dcterms:W3CDTF">2025-02-21T05:18:00Z</dcterms:modified>
</cp:coreProperties>
</file>